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B9" w:rsidRPr="003D3E64" w:rsidRDefault="00A664B9" w:rsidP="003D3E64">
      <w:pPr>
        <w:pStyle w:val="Bodytext30"/>
        <w:shd w:val="clear" w:color="auto" w:fill="auto"/>
        <w:spacing w:line="110" w:lineRule="exact"/>
        <w:ind w:left="5900"/>
        <w:rPr>
          <w:lang w:val="en-US"/>
        </w:rPr>
      </w:pPr>
    </w:p>
    <w:p w:rsidR="00A664B9" w:rsidRDefault="003D3E6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61"/>
        </w:tabs>
        <w:spacing w:before="0"/>
        <w:ind w:left="3720"/>
      </w:pPr>
      <w:r>
        <w:rPr>
          <w:noProof/>
          <w:lang w:bidi="ar-SA"/>
        </w:rPr>
        <mc:AlternateContent>
          <mc:Choice Requires="wps">
            <w:drawing>
              <wp:anchor distT="0" distB="0" distL="789305" distR="438785" simplePos="0" relativeHeight="377487105" behindDoc="1" locked="0" layoutInCell="1" allowOverlap="1">
                <wp:simplePos x="0" y="0"/>
                <wp:positionH relativeFrom="margin">
                  <wp:posOffset>789305</wp:posOffset>
                </wp:positionH>
                <wp:positionV relativeFrom="paragraph">
                  <wp:posOffset>-645160</wp:posOffset>
                </wp:positionV>
                <wp:extent cx="4858385" cy="355600"/>
                <wp:effectExtent l="0" t="2540" r="635" b="254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B9" w:rsidRDefault="001A6B78">
                            <w:pPr>
                              <w:pStyle w:val="Bodytext7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Положение</w:t>
                            </w:r>
                          </w:p>
                          <w:p w:rsidR="00A664B9" w:rsidRDefault="001A6B78">
                            <w:pPr>
                              <w:pStyle w:val="Bodytext7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о краевой экологической акции «Зимняя планета детства»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15pt;margin-top:-50.8pt;width:382.55pt;height:28pt;z-index:-125829375;visibility:visible;mso-wrap-style:square;mso-width-percent:0;mso-height-percent:0;mso-wrap-distance-left:62.15pt;mso-wrap-distance-top:0;mso-wrap-distance-right: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wRrQ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S&#10;eocRJy206IEOGq3FgOamOn2nEnC678BND7BtPE2mqrsTxXeFuNjUhO/pSkrR15SUwM43N91nV0cc&#10;ZUB2/SdRQhhy0MICDZVsDSAUAwE6dOnx3BlDpYDNIAqjeRRiVMDZPAwXnm2dS5LpdieV/kBFi4yR&#10;Ygmdt+jkeKe0YUOSycUE4yJnTWO73/AXG+A47kBsuGrODAvbzKfYi7fRNgqcYLbYOoGXZc4q3wTO&#10;Ivevw2yebTaZ/8vE9YOkZmVJuQkzCcsP/qxxJ4mPkjhLS4mGlQbOUFJyv9s0Eh0JCDu3n605nFzc&#10;3Jc0bBEgl1cp+bPAW89iJ19E106QB6ETX3uR4/nxOl54QRxk+cuU7hin/54S6lMch7NwFNOF9Kvc&#10;PPu9zY0kLdMwOhrWpjg6O5HESHDLS9taTVgz2s9KYehfSgHtnhptBWs0OqpVD7sBUIyKd6J8BOlK&#10;AcoCfcK8A6MW8idGPcyOFKsfByIpRs1HDvI3g2Yy5GTsJoPwAq6mWGM0mhs9DqRDJ9m+BuTpga3g&#10;ieTMqvfC4vSwYB7YJE6zywyc5//W6zJhl78BAAD//wMAUEsDBBQABgAIAAAAIQDaGFTO3wAAAAwB&#10;AAAPAAAAZHJzL2Rvd25yZXYueG1sTI/BToQwEIbvJr5DMyZezG4pImGRsjFGL95cvXjrwgjEdkpo&#10;F3Cf3vGkx3/myz/fVPvVWTHjFAZPGtQ2AYHU+HagTsP72/OmABGiodZYT6jhGwPs68uLypStX+gV&#10;50PsBJdQKI2GPsaxlDI0PToTtn5E4t2nn5yJHKdOtpNZuNxZmSZJLp0ZiC/0ZsTHHpuvw8lpyNen&#10;8eZlh+lybuxMH2elIiqtr6/Wh3sQEdf4B8OvPqtDzU5Hf6I2CMs5zW4Z1bBRicpBMFIUuwzEkUfZ&#10;XQ6yruT/J+ofAAAA//8DAFBLAQItABQABgAIAAAAIQC2gziS/gAAAOEBAAATAAAAAAAAAAAAAAAA&#10;AAAAAABbQ29udGVudF9UeXBlc10ueG1sUEsBAi0AFAAGAAgAAAAhADj9If/WAAAAlAEAAAsAAAAA&#10;AAAAAAAAAAAALwEAAF9yZWxzLy5yZWxzUEsBAi0AFAAGAAgAAAAhAIr9DBGtAgAAqQUAAA4AAAAA&#10;AAAAAAAAAAAALgIAAGRycy9lMm9Eb2MueG1sUEsBAi0AFAAGAAgAAAAhANoYVM7fAAAADAEAAA8A&#10;AAAAAAAAAAAAAAAABwUAAGRycy9kb3ducmV2LnhtbFBLBQYAAAAABAAEAPMAAAATBgAAAAA=&#10;" filled="f" stroked="f">
                <v:textbox style="mso-fit-shape-to-text:t" inset="0,0,0,0">
                  <w:txbxContent>
                    <w:p w:rsidR="00A664B9" w:rsidRDefault="001A6B78">
                      <w:pPr>
                        <w:pStyle w:val="Bodytext7"/>
                        <w:shd w:val="clear" w:color="auto" w:fill="auto"/>
                        <w:spacing w:after="0" w:line="280" w:lineRule="exact"/>
                      </w:pPr>
                      <w:r>
                        <w:t>Положение</w:t>
                      </w:r>
                    </w:p>
                    <w:p w:rsidR="00A664B9" w:rsidRDefault="001A6B78">
                      <w:pPr>
                        <w:pStyle w:val="Bodytext7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о краевой экологической акции «Зимняя планета детства»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1A6B78">
        <w:t>Общие положения</w:t>
      </w:r>
      <w:bookmarkEnd w:id="0"/>
    </w:p>
    <w:p w:rsidR="00A664B9" w:rsidRDefault="003D3E64">
      <w:pPr>
        <w:pStyle w:val="Bodytext20"/>
        <w:shd w:val="clear" w:color="auto" w:fill="auto"/>
        <w:spacing w:line="317" w:lineRule="exact"/>
        <w:ind w:right="180" w:firstLine="760"/>
        <w:jc w:val="both"/>
      </w:pPr>
      <w:r>
        <w:t>1</w:t>
      </w:r>
      <w:r w:rsidRPr="003D3E64">
        <w:t>.1</w:t>
      </w:r>
      <w:r w:rsidR="001A6B78">
        <w:t>. Настоящее Положение определяет порядок и проведение краевой экологической акции «Зимняя планета детства» в образовательных учреждениях Красноярского края.</w:t>
      </w:r>
    </w:p>
    <w:p w:rsidR="00A664B9" w:rsidRDefault="001A6B78">
      <w:pPr>
        <w:pStyle w:val="Bodytext20"/>
        <w:numPr>
          <w:ilvl w:val="1"/>
          <w:numId w:val="1"/>
        </w:numPr>
        <w:shd w:val="clear" w:color="auto" w:fill="auto"/>
        <w:tabs>
          <w:tab w:val="left" w:pos="1289"/>
        </w:tabs>
        <w:spacing w:line="317" w:lineRule="exact"/>
        <w:ind w:right="180" w:firstLine="760"/>
        <w:jc w:val="both"/>
      </w:pPr>
      <w:r>
        <w:t>Краевая экологическая акция «Зимняя планета детства» (далее - Акция) проводится Краевым государственным бюджетным образовательным учреждением дополнительного образования «Красноярский краевой центр «Юннаты» (далее - Учреждение).</w:t>
      </w:r>
    </w:p>
    <w:p w:rsidR="00A664B9" w:rsidRDefault="001A6B78">
      <w:pPr>
        <w:pStyle w:val="Bodytext20"/>
        <w:numPr>
          <w:ilvl w:val="1"/>
          <w:numId w:val="1"/>
        </w:numPr>
        <w:shd w:val="clear" w:color="auto" w:fill="auto"/>
        <w:tabs>
          <w:tab w:val="left" w:pos="1289"/>
        </w:tabs>
        <w:spacing w:after="300" w:line="317" w:lineRule="exact"/>
        <w:ind w:right="180" w:firstLine="760"/>
        <w:jc w:val="both"/>
      </w:pPr>
      <w:r>
        <w:t>Акция направлена на формирование экологической культуры школьников через включение в творческий процесс и трудовую деятельность по оформлению зимнего ландшафта территорий образовательных учреждений и других социокультурных объектов инфраструктуры жилых микрорайонов.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80"/>
        </w:tabs>
        <w:spacing w:before="0"/>
        <w:ind w:left="3620"/>
      </w:pPr>
      <w:bookmarkStart w:id="1" w:name="bookmark1"/>
      <w:r>
        <w:t>Руководство Акцией</w:t>
      </w:r>
      <w:bookmarkEnd w:id="1"/>
    </w:p>
    <w:p w:rsidR="00A664B9" w:rsidRDefault="001A6B78">
      <w:pPr>
        <w:pStyle w:val="Bodytext20"/>
        <w:shd w:val="clear" w:color="auto" w:fill="auto"/>
        <w:spacing w:after="304" w:line="317" w:lineRule="exact"/>
        <w:ind w:right="180" w:firstLine="760"/>
        <w:jc w:val="both"/>
      </w:pPr>
      <w:r>
        <w:t>Организацию и проведение Акции осуществляет краевой оргкомитет, из числа специалистов - экологов, орнитологов, специалистов в области ландшафтного дизайна и художественного творчества. Оргкомитет разрабатывает и утверждает критерии оценки, состав жюри, которое подводит итоги и определяет победителей. Для подготовки и проведения Акции в территориях края создаются муниципальные оргкомитеты и назначаются ответственные лица.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80"/>
        </w:tabs>
        <w:spacing w:before="0" w:line="312" w:lineRule="exact"/>
        <w:ind w:left="3620"/>
      </w:pPr>
      <w:bookmarkStart w:id="2" w:name="bookmark2"/>
      <w:r>
        <w:t>Участники Акции</w:t>
      </w:r>
      <w:bookmarkEnd w:id="2"/>
    </w:p>
    <w:p w:rsidR="00A664B9" w:rsidRDefault="001A6B78">
      <w:pPr>
        <w:pStyle w:val="Bodytext20"/>
        <w:shd w:val="clear" w:color="auto" w:fill="auto"/>
        <w:spacing w:after="326" w:line="312" w:lineRule="exact"/>
        <w:ind w:right="180" w:firstLine="760"/>
        <w:jc w:val="both"/>
      </w:pPr>
      <w:r>
        <w:t>К участию в Акции приглашаются обучающиеся и воспитанники от 5 до 18 лет образовательных учреждений, дети и подростки - получатели социальных услуг отрасли социальной защиты населения Красноярского края, семейные команды.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55"/>
        </w:tabs>
        <w:spacing w:before="0" w:line="280" w:lineRule="exact"/>
        <w:ind w:left="3500"/>
      </w:pPr>
      <w:bookmarkStart w:id="3" w:name="bookmark3"/>
      <w:r>
        <w:t>Конкурсы Акции</w:t>
      </w:r>
      <w:bookmarkEnd w:id="3"/>
    </w:p>
    <w:p w:rsidR="00A664B9" w:rsidRDefault="001A6B78">
      <w:pPr>
        <w:pStyle w:val="Bodytext20"/>
        <w:shd w:val="clear" w:color="auto" w:fill="auto"/>
        <w:spacing w:after="197" w:line="280" w:lineRule="exact"/>
        <w:ind w:firstLine="760"/>
        <w:jc w:val="both"/>
      </w:pPr>
      <w:r>
        <w:rPr>
          <w:rStyle w:val="Bodytext2Bold"/>
        </w:rPr>
        <w:t xml:space="preserve">В </w:t>
      </w:r>
      <w:r>
        <w:t>рамках Акции объявляются конкурсы:</w:t>
      </w:r>
    </w:p>
    <w:p w:rsidR="00A664B9" w:rsidRPr="003D3E64" w:rsidRDefault="001A6B78" w:rsidP="003D3E64">
      <w:pPr>
        <w:pStyle w:val="Bodytext60"/>
        <w:shd w:val="clear" w:color="auto" w:fill="auto"/>
        <w:spacing w:before="0"/>
        <w:ind w:right="180"/>
        <w:rPr>
          <w:i w:val="0"/>
        </w:rPr>
      </w:pPr>
      <w:r>
        <w:t>«Зимняя сказка двора» - конкурс зимнего ландшафта территорий образовательных учреждений и других социокультурных объектов</w:t>
      </w:r>
      <w:r w:rsidR="003D3E64" w:rsidRPr="003D3E64">
        <w:t xml:space="preserve"> </w:t>
      </w:r>
      <w:r w:rsidRPr="003D3E64">
        <w:rPr>
          <w:rStyle w:val="Bodytext2Italic"/>
          <w:i/>
        </w:rPr>
        <w:t>инфраструктуры жилых микрорайонов</w:t>
      </w:r>
      <w:r>
        <w:rPr>
          <w:rStyle w:val="Bodytext2Italic"/>
        </w:rPr>
        <w:t>.</w:t>
      </w:r>
      <w:r>
        <w:t xml:space="preserve"> </w:t>
      </w:r>
      <w:r w:rsidRPr="003D3E64">
        <w:rPr>
          <w:i w:val="0"/>
        </w:rPr>
        <w:t>Для участия в конкурсе необходимо соорудить изо льда и снега различные объёмные элементы зимнего ландшафта, имеющие практическое применение: горки, лабиринты, городки, скульптуры, беседки, мостики и т.п.</w:t>
      </w:r>
    </w:p>
    <w:p w:rsidR="003D3E64" w:rsidRDefault="003D3E64" w:rsidP="003D3E64">
      <w:pPr>
        <w:pStyle w:val="Bodytext60"/>
        <w:shd w:val="clear" w:color="auto" w:fill="auto"/>
        <w:spacing w:before="0"/>
        <w:ind w:right="180"/>
      </w:pPr>
    </w:p>
    <w:p w:rsidR="00A664B9" w:rsidRDefault="001A6B78">
      <w:pPr>
        <w:pStyle w:val="Bodytext60"/>
        <w:shd w:val="clear" w:color="auto" w:fill="auto"/>
        <w:tabs>
          <w:tab w:val="left" w:pos="4806"/>
        </w:tabs>
        <w:spacing w:before="0" w:line="322" w:lineRule="exact"/>
      </w:pPr>
      <w:r>
        <w:t>«Столовая для пернатых</w:t>
      </w:r>
      <w:r>
        <w:rPr>
          <w:rStyle w:val="Bodytext6NotItalic"/>
        </w:rPr>
        <w:t>»</w:t>
      </w:r>
      <w:r>
        <w:rPr>
          <w:rStyle w:val="Bodytext6NotItalic"/>
        </w:rPr>
        <w:tab/>
        <w:t xml:space="preserve">- </w:t>
      </w:r>
      <w:r>
        <w:t>конкурс кормушек для птиц,</w:t>
      </w:r>
    </w:p>
    <w:p w:rsidR="003D3E64" w:rsidRPr="003D3E64" w:rsidRDefault="001A6B78" w:rsidP="003D3E64">
      <w:pPr>
        <w:pStyle w:val="Bodytext20"/>
        <w:shd w:val="clear" w:color="auto" w:fill="auto"/>
        <w:spacing w:after="300" w:line="322" w:lineRule="exact"/>
        <w:jc w:val="both"/>
      </w:pPr>
      <w:proofErr w:type="gramStart"/>
      <w:r>
        <w:rPr>
          <w:rStyle w:val="Bodytext2Italic"/>
        </w:rPr>
        <w:t>изготовленных из различных материалов.</w:t>
      </w:r>
      <w:proofErr w:type="gramEnd"/>
      <w:r>
        <w:t xml:space="preserve"> </w:t>
      </w:r>
      <w:r w:rsidRPr="003D3E64">
        <w:t>Приветствуется автоматические кормушки и кормушки, изготовленные с использованием вторичных материалов</w:t>
      </w:r>
      <w:r w:rsidR="003D3E64" w:rsidRPr="003D3E64">
        <w:t>.</w:t>
      </w:r>
    </w:p>
    <w:p w:rsidR="00A664B9" w:rsidRDefault="001A6B78" w:rsidP="003D3E64">
      <w:pPr>
        <w:pStyle w:val="Bodytext20"/>
        <w:shd w:val="clear" w:color="auto" w:fill="auto"/>
        <w:spacing w:after="300" w:line="322" w:lineRule="exact"/>
        <w:jc w:val="both"/>
      </w:pPr>
      <w:r>
        <w:rPr>
          <w:rStyle w:val="Bodytext2Italic"/>
        </w:rPr>
        <w:lastRenderedPageBreak/>
        <w:t xml:space="preserve">«Знакомая незнакомка» - конкурс альтернативных новогодних елей. </w:t>
      </w:r>
      <w:r>
        <w:t>Ель может быть выполнена из любых материалов (пластик, полиэтилен, клеенка, бумага, фольга и т.д.) без использования живых веток хвойных деревьев.</w:t>
      </w:r>
    </w:p>
    <w:p w:rsidR="00A664B9" w:rsidRDefault="001A6B78">
      <w:pPr>
        <w:pStyle w:val="Bodytext20"/>
        <w:shd w:val="clear" w:color="auto" w:fill="auto"/>
        <w:spacing w:after="222" w:line="370" w:lineRule="exact"/>
        <w:ind w:firstLine="760"/>
        <w:jc w:val="both"/>
      </w:pPr>
      <w:r>
        <w:rPr>
          <w:rStyle w:val="Bodytext2Italic"/>
        </w:rPr>
        <w:t>«Чудо - игрушка» - конкурс новогодних игрушек, изготовленных с использованием вторичных материалов.</w:t>
      </w:r>
      <w:r>
        <w:t xml:space="preserve"> Размер игрушки должен составлять 40 - 80 см., форма игрушки - любая. Игрушка должна иметь оформление со всех сторон, иметь прочное крепление (шпагат, шнур, тесьма, проволока), быть устойчивой к погодным условиям (снег, ветер) и безопасной при использовании. К работе прилагается список использованных материалов. Доля вторичных материалов (пластиковые бутылки, полиэтиленовые пакеты, клеенка, жестяные банки, фольга, СБ-диски и т.д.) должна составлять не менее 70%.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67"/>
        </w:tabs>
        <w:spacing w:before="0"/>
        <w:ind w:left="2640"/>
      </w:pPr>
      <w:bookmarkStart w:id="4" w:name="bookmark4"/>
      <w:r>
        <w:t>Сроки и порядок проведения Акции</w:t>
      </w:r>
      <w:bookmarkEnd w:id="4"/>
    </w:p>
    <w:p w:rsidR="00A664B9" w:rsidRDefault="001A6B78">
      <w:pPr>
        <w:pStyle w:val="Bodytext20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760"/>
        <w:jc w:val="both"/>
      </w:pPr>
      <w:r>
        <w:t>Акция проводится в два этапа:</w:t>
      </w:r>
    </w:p>
    <w:p w:rsidR="00A664B9" w:rsidRDefault="001A6B78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317" w:lineRule="exact"/>
        <w:jc w:val="both"/>
      </w:pPr>
      <w:r>
        <w:t>этап - муниципальный (отборочный);</w:t>
      </w:r>
    </w:p>
    <w:p w:rsidR="00A664B9" w:rsidRDefault="001A6B78">
      <w:pPr>
        <w:pStyle w:val="Bodytext20"/>
        <w:numPr>
          <w:ilvl w:val="0"/>
          <w:numId w:val="3"/>
        </w:numPr>
        <w:shd w:val="clear" w:color="auto" w:fill="auto"/>
        <w:tabs>
          <w:tab w:val="left" w:pos="255"/>
        </w:tabs>
        <w:spacing w:line="317" w:lineRule="exact"/>
        <w:jc w:val="both"/>
      </w:pPr>
      <w:r>
        <w:t>этап - краевой заочный.</w:t>
      </w:r>
    </w:p>
    <w:p w:rsidR="00A664B9" w:rsidRDefault="001A6B78">
      <w:pPr>
        <w:pStyle w:val="Bodytext20"/>
        <w:numPr>
          <w:ilvl w:val="0"/>
          <w:numId w:val="2"/>
        </w:numPr>
        <w:shd w:val="clear" w:color="auto" w:fill="auto"/>
        <w:tabs>
          <w:tab w:val="left" w:pos="1253"/>
        </w:tabs>
        <w:spacing w:line="317" w:lineRule="exact"/>
        <w:ind w:firstLine="760"/>
        <w:jc w:val="both"/>
      </w:pPr>
      <w:r>
        <w:rPr>
          <w:rStyle w:val="Bodytext2Italic"/>
        </w:rPr>
        <w:t>Первый этап</w:t>
      </w:r>
      <w:r>
        <w:t xml:space="preserve"> организует муниципальный оргкомитет, который проводит Акцию в образовательных учреждениях своей территории, где осуществляется отбор лучших работ для участия в краевом заочном этапе. Муниципальный этап Акции считается состоявшимся, если в нем приняло участие более 60% учреждений.</w:t>
      </w:r>
    </w:p>
    <w:p w:rsidR="00A664B9" w:rsidRDefault="001A6B78">
      <w:pPr>
        <w:pStyle w:val="Bodytext20"/>
        <w:shd w:val="clear" w:color="auto" w:fill="auto"/>
        <w:spacing w:line="317" w:lineRule="exact"/>
        <w:ind w:firstLine="760"/>
        <w:jc w:val="both"/>
      </w:pPr>
      <w:r>
        <w:t>Муниципальный оргкомитет представляет в краевой оргкомитет протокол муниципального этапа Акции и заявку, сопровождающую работы победителей муниципального этапа. На краевой заочный этап представляется не более трех работ-победителей муниципального этапа в каждом конкурсе.</w:t>
      </w:r>
    </w:p>
    <w:p w:rsidR="00A664B9" w:rsidRDefault="001A6B78">
      <w:pPr>
        <w:pStyle w:val="Bodytext20"/>
        <w:numPr>
          <w:ilvl w:val="0"/>
          <w:numId w:val="2"/>
        </w:numPr>
        <w:shd w:val="clear" w:color="auto" w:fill="auto"/>
        <w:tabs>
          <w:tab w:val="left" w:pos="1253"/>
        </w:tabs>
        <w:spacing w:line="317" w:lineRule="exact"/>
        <w:ind w:firstLine="760"/>
        <w:jc w:val="both"/>
      </w:pPr>
      <w:r>
        <w:t>Краевое государственное учреждение создаёт оргкомитет Акции, который проводит отборочный этап в своём учреждении. Оргкомитет краевого государственного учреждения представляет в краевой оргкомитет протокол отборочного этапа Акции и заявку, сопровождающую работы победителей. На краевой заочный этап представляется не более одной работы-победителя отборочного этапа в каждом конкурсе.</w:t>
      </w:r>
    </w:p>
    <w:p w:rsidR="00A664B9" w:rsidRDefault="001A6B7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after="304" w:line="322" w:lineRule="exact"/>
        <w:ind w:firstLine="760"/>
        <w:jc w:val="both"/>
      </w:pPr>
      <w:r>
        <w:rPr>
          <w:rStyle w:val="Bodytext2Italic"/>
        </w:rPr>
        <w:t>Второй этап</w:t>
      </w:r>
      <w:r>
        <w:t xml:space="preserve"> организует и осуществляет краевой оргкомитет. Жюри Акции на основе протоколов и собранных заявок оценивает и подводит итоги Акции.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04"/>
        </w:tabs>
        <w:spacing w:before="0"/>
        <w:ind w:left="3320"/>
      </w:pPr>
      <w:bookmarkStart w:id="5" w:name="bookmark5"/>
      <w:r>
        <w:t>Сроки проведения акции</w:t>
      </w:r>
      <w:bookmarkEnd w:id="5"/>
    </w:p>
    <w:p w:rsidR="00A664B9" w:rsidRDefault="001A6B78">
      <w:pPr>
        <w:pStyle w:val="Bodytext60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</w:pPr>
      <w:r>
        <w:t>этап - муниципальный очный:</w:t>
      </w:r>
    </w:p>
    <w:p w:rsidR="00A664B9" w:rsidRDefault="003D3E64">
      <w:pPr>
        <w:pStyle w:val="Bodytext20"/>
        <w:numPr>
          <w:ilvl w:val="0"/>
          <w:numId w:val="4"/>
        </w:numPr>
        <w:shd w:val="clear" w:color="auto" w:fill="auto"/>
        <w:tabs>
          <w:tab w:val="left" w:pos="1157"/>
        </w:tabs>
        <w:spacing w:line="317" w:lineRule="exact"/>
        <w:ind w:firstLine="760"/>
        <w:jc w:val="both"/>
      </w:pPr>
      <w:r>
        <w:t xml:space="preserve">декабря 2019 г. - </w:t>
      </w:r>
      <w:r w:rsidR="00FD537E">
        <w:t>1</w:t>
      </w:r>
      <w:r w:rsidR="00FD537E" w:rsidRPr="00FD537E">
        <w:t>0</w:t>
      </w:r>
      <w:r w:rsidR="001A6B78">
        <w:t xml:space="preserve"> января 2020 г. - проведение и подведение итогов муниципального этапа;</w:t>
      </w:r>
    </w:p>
    <w:p w:rsidR="00A664B9" w:rsidRDefault="001A6B78">
      <w:pPr>
        <w:pStyle w:val="Bodytext60"/>
        <w:shd w:val="clear" w:color="auto" w:fill="auto"/>
        <w:spacing w:before="0"/>
      </w:pPr>
      <w:r>
        <w:t>2 этап - краевой заочный:</w:t>
      </w:r>
    </w:p>
    <w:p w:rsidR="00A664B9" w:rsidRDefault="00FD537E">
      <w:pPr>
        <w:pStyle w:val="Bodytext20"/>
        <w:shd w:val="clear" w:color="auto" w:fill="auto"/>
        <w:spacing w:line="317" w:lineRule="exact"/>
        <w:ind w:firstLine="760"/>
        <w:jc w:val="both"/>
      </w:pPr>
      <w:r w:rsidRPr="00FD537E">
        <w:lastRenderedPageBreak/>
        <w:t>1</w:t>
      </w:r>
      <w:r w:rsidR="003D3E64">
        <w:t>1</w:t>
      </w:r>
      <w:r w:rsidR="001A6B78">
        <w:t xml:space="preserve"> января - 31 января 2020 г. - прием конкурсных работ краевого заочного этапа.</w:t>
      </w:r>
    </w:p>
    <w:p w:rsidR="00A664B9" w:rsidRDefault="001A6B78">
      <w:pPr>
        <w:pStyle w:val="Bodytext20"/>
        <w:shd w:val="clear" w:color="auto" w:fill="auto"/>
        <w:spacing w:after="300" w:line="317" w:lineRule="exact"/>
        <w:ind w:firstLine="760"/>
        <w:jc w:val="both"/>
      </w:pPr>
      <w:r>
        <w:t>01 февраля - 28 февраля 2020 г. - экспертная оценка конкурсных работ и подведение итогов Акции.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024"/>
        </w:tabs>
        <w:spacing w:before="0"/>
        <w:ind w:left="1640"/>
      </w:pPr>
      <w:bookmarkStart w:id="6" w:name="bookmark6"/>
      <w:r>
        <w:t>Требования к оформлению конкурсных работ</w:t>
      </w:r>
      <w:bookmarkEnd w:id="6"/>
    </w:p>
    <w:p w:rsidR="00A664B9" w:rsidRDefault="00FD537E">
      <w:pPr>
        <w:pStyle w:val="Bodytext20"/>
        <w:numPr>
          <w:ilvl w:val="0"/>
          <w:numId w:val="5"/>
        </w:numPr>
        <w:shd w:val="clear" w:color="auto" w:fill="auto"/>
        <w:tabs>
          <w:tab w:val="left" w:pos="1296"/>
        </w:tabs>
        <w:spacing w:line="317" w:lineRule="exact"/>
        <w:ind w:firstLine="760"/>
        <w:jc w:val="both"/>
      </w:pPr>
      <w:r>
        <w:t xml:space="preserve">Протокол отборочного этапа (указываются все дети и работы, что приняли участие), заявку и папку со </w:t>
      </w:r>
      <w:proofErr w:type="spellStart"/>
      <w:r>
        <w:t>сканкопиями</w:t>
      </w:r>
      <w:proofErr w:type="spellEnd"/>
      <w:r>
        <w:t xml:space="preserve"> согласие родителей (законных представителей) направить на электронную почту</w:t>
      </w:r>
      <w:r w:rsidR="001A6B78">
        <w:t xml:space="preserve"> </w:t>
      </w:r>
      <w:hyperlink r:id="rId9" w:history="1">
        <w:r w:rsidR="00B878FC" w:rsidRPr="00155047">
          <w:rPr>
            <w:rStyle w:val="a3"/>
            <w:lang w:val="en-US"/>
          </w:rPr>
          <w:t>ilanskcdod</w:t>
        </w:r>
        <w:r w:rsidR="00B878FC" w:rsidRPr="00155047">
          <w:rPr>
            <w:rStyle w:val="a3"/>
          </w:rPr>
          <w:t>@</w:t>
        </w:r>
        <w:r w:rsidR="00B878FC" w:rsidRPr="00155047">
          <w:rPr>
            <w:rStyle w:val="a3"/>
            <w:lang w:val="en-US"/>
          </w:rPr>
          <w:t>mail</w:t>
        </w:r>
        <w:r w:rsidR="00B878FC" w:rsidRPr="00155047">
          <w:rPr>
            <w:rStyle w:val="a3"/>
          </w:rPr>
          <w:t>.</w:t>
        </w:r>
        <w:proofErr w:type="spellStart"/>
        <w:r w:rsidR="00B878FC" w:rsidRPr="00155047">
          <w:rPr>
            <w:rStyle w:val="a3"/>
            <w:lang w:val="en-US"/>
          </w:rPr>
          <w:t>ru</w:t>
        </w:r>
        <w:proofErr w:type="spellEnd"/>
      </w:hyperlink>
      <w:r w:rsidR="00B878FC">
        <w:t xml:space="preserve"> </w:t>
      </w:r>
      <w:bookmarkStart w:id="7" w:name="_GoBack"/>
      <w:bookmarkEnd w:id="7"/>
      <w:r>
        <w:t xml:space="preserve"> </w:t>
      </w:r>
      <w:r>
        <w:rPr>
          <w:b/>
        </w:rPr>
        <w:t xml:space="preserve">до 10.01.2020 года </w:t>
      </w:r>
      <w:r>
        <w:t>(приложение 1-2);</w:t>
      </w:r>
    </w:p>
    <w:p w:rsidR="00FD537E" w:rsidRDefault="00B878FC" w:rsidP="00B878FC">
      <w:pPr>
        <w:pStyle w:val="Bodytext20"/>
        <w:numPr>
          <w:ilvl w:val="0"/>
          <w:numId w:val="5"/>
        </w:numPr>
        <w:shd w:val="clear" w:color="auto" w:fill="auto"/>
        <w:tabs>
          <w:tab w:val="left" w:pos="1301"/>
        </w:tabs>
        <w:spacing w:line="317" w:lineRule="exact"/>
        <w:ind w:firstLine="760"/>
        <w:jc w:val="both"/>
      </w:pPr>
      <w:r>
        <w:t xml:space="preserve">Фотографии работ должны быть предоставлены на сайт </w:t>
      </w:r>
      <w:hyperlink r:id="rId10" w:history="1">
        <w:r w:rsidRPr="00155047">
          <w:rPr>
            <w:rStyle w:val="a3"/>
          </w:rPr>
          <w:t>http://ilanskcdod.ucoz.ru/</w:t>
        </w:r>
      </w:hyperlink>
      <w:r>
        <w:t xml:space="preserve"> в меню Акция «Зимняя планета детства» в соответствии с конкурсом.</w:t>
      </w:r>
    </w:p>
    <w:p w:rsidR="00A664B9" w:rsidRDefault="00B878FC">
      <w:pPr>
        <w:pStyle w:val="Bodytext20"/>
        <w:numPr>
          <w:ilvl w:val="0"/>
          <w:numId w:val="5"/>
        </w:numPr>
        <w:shd w:val="clear" w:color="auto" w:fill="auto"/>
        <w:tabs>
          <w:tab w:val="left" w:pos="1301"/>
        </w:tabs>
        <w:spacing w:line="317" w:lineRule="exact"/>
        <w:ind w:firstLine="760"/>
        <w:jc w:val="both"/>
      </w:pPr>
      <w:r>
        <w:rPr>
          <w:rStyle w:val="Bodytext21"/>
        </w:rPr>
        <w:t xml:space="preserve">Конкурсные работы должны быть выполнены с соблюдением требований безопасности. </w:t>
      </w:r>
    </w:p>
    <w:p w:rsidR="00A664B9" w:rsidRDefault="001A6B78">
      <w:pPr>
        <w:pStyle w:val="Bodytext20"/>
        <w:numPr>
          <w:ilvl w:val="0"/>
          <w:numId w:val="5"/>
        </w:numPr>
        <w:shd w:val="clear" w:color="auto" w:fill="auto"/>
        <w:tabs>
          <w:tab w:val="left" w:pos="1301"/>
        </w:tabs>
        <w:spacing w:line="317" w:lineRule="exact"/>
        <w:ind w:firstLine="760"/>
        <w:jc w:val="both"/>
      </w:pPr>
      <w:r>
        <w:t>На фотографиях работ, участвующих в конкурсах «Столовая для пернатых», «Знакомая незнакомка», «Чудо - игрушка», должна быть представлена одна работа, снятая крупным планом. На фотографиях работ, участвующих в конкурсе «Зимняя сказка двора» количество объёмных элементов из снега должно быть не менее трёх.</w:t>
      </w:r>
    </w:p>
    <w:p w:rsidR="00A664B9" w:rsidRDefault="001A6B78">
      <w:pPr>
        <w:pStyle w:val="Bodytext20"/>
        <w:numPr>
          <w:ilvl w:val="0"/>
          <w:numId w:val="5"/>
        </w:numPr>
        <w:shd w:val="clear" w:color="auto" w:fill="auto"/>
        <w:tabs>
          <w:tab w:val="left" w:pos="1301"/>
        </w:tabs>
        <w:spacing w:line="317" w:lineRule="exact"/>
        <w:ind w:firstLine="760"/>
        <w:jc w:val="both"/>
      </w:pPr>
      <w:r>
        <w:t>Фотографии должны быть представлены в формате 1РО. Разрешение снимков - не менее 768 х 1024 пикселей.</w:t>
      </w:r>
    </w:p>
    <w:p w:rsidR="00A664B9" w:rsidRDefault="001A6B78">
      <w:pPr>
        <w:pStyle w:val="Bodytext20"/>
        <w:numPr>
          <w:ilvl w:val="0"/>
          <w:numId w:val="5"/>
        </w:numPr>
        <w:shd w:val="clear" w:color="auto" w:fill="auto"/>
        <w:tabs>
          <w:tab w:val="left" w:pos="1296"/>
        </w:tabs>
        <w:spacing w:after="330" w:line="317" w:lineRule="exact"/>
        <w:ind w:firstLine="760"/>
        <w:jc w:val="both"/>
      </w:pPr>
      <w:r>
        <w:t xml:space="preserve">Работы, не соответствующие заданным параметрам, полученные после </w:t>
      </w:r>
      <w:r w:rsidR="003D3E64" w:rsidRPr="003D3E64">
        <w:t>13</w:t>
      </w:r>
      <w:r>
        <w:t>января 2020 года, не рассматриваются.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24"/>
        </w:tabs>
        <w:spacing w:before="0" w:line="280" w:lineRule="exact"/>
        <w:ind w:left="2640"/>
      </w:pPr>
      <w:bookmarkStart w:id="8" w:name="bookmark7"/>
      <w:r>
        <w:t>Критерии оценки конкурсных работ</w:t>
      </w:r>
      <w:bookmarkEnd w:id="8"/>
    </w:p>
    <w:p w:rsidR="00A664B9" w:rsidRDefault="001A6B78">
      <w:pPr>
        <w:pStyle w:val="Bodytext20"/>
        <w:numPr>
          <w:ilvl w:val="0"/>
          <w:numId w:val="6"/>
        </w:numPr>
        <w:shd w:val="clear" w:color="auto" w:fill="auto"/>
        <w:tabs>
          <w:tab w:val="left" w:pos="1346"/>
        </w:tabs>
        <w:spacing w:line="280" w:lineRule="exact"/>
        <w:ind w:firstLine="760"/>
        <w:jc w:val="both"/>
      </w:pPr>
      <w:r>
        <w:t>Критерии оценки конкурсных работ.</w:t>
      </w:r>
    </w:p>
    <w:p w:rsidR="00A664B9" w:rsidRDefault="001A6B78">
      <w:pPr>
        <w:pStyle w:val="Bodytext20"/>
        <w:shd w:val="clear" w:color="auto" w:fill="auto"/>
        <w:spacing w:after="300" w:line="317" w:lineRule="exact"/>
        <w:ind w:firstLine="760"/>
        <w:jc w:val="both"/>
      </w:pPr>
      <w:r>
        <w:t>При оценке конкурсных работ используются следующие критерии, по каждому из которых присваивается от 1 до 3 баллов:</w:t>
      </w:r>
    </w:p>
    <w:p w:rsidR="00A664B9" w:rsidRDefault="001A6B78">
      <w:pPr>
        <w:pStyle w:val="Bodytext80"/>
        <w:shd w:val="clear" w:color="auto" w:fill="auto"/>
        <w:spacing w:before="0"/>
      </w:pPr>
      <w:r>
        <w:t>конкурс «Зимняя сказка двора» (максимально - 15 баллов):</w:t>
      </w:r>
    </w:p>
    <w:p w:rsidR="00A664B9" w:rsidRDefault="001A6B78">
      <w:pPr>
        <w:pStyle w:val="Bodytext20"/>
        <w:shd w:val="clear" w:color="auto" w:fill="auto"/>
        <w:spacing w:line="317" w:lineRule="exact"/>
      </w:pPr>
      <w:r>
        <w:t>функциональность ландшафтных элементов (возможность организации зимних игр и забав);</w:t>
      </w:r>
    </w:p>
    <w:p w:rsidR="00A664B9" w:rsidRDefault="001A6B78">
      <w:pPr>
        <w:pStyle w:val="Bodytext20"/>
        <w:shd w:val="clear" w:color="auto" w:fill="auto"/>
        <w:spacing w:line="317" w:lineRule="exact"/>
      </w:pPr>
      <w:proofErr w:type="gramStart"/>
      <w:r>
        <w:t>оригинальность, фантазия, выдумка исполнителей снежных фигур; эстетичность внешнего вида (художественность, красота, изящность); техника исполнения (сложность, качество);</w:t>
      </w:r>
      <w:proofErr w:type="gramEnd"/>
    </w:p>
    <w:p w:rsidR="00A664B9" w:rsidRDefault="001A6B78">
      <w:pPr>
        <w:pStyle w:val="Bodytext20"/>
        <w:shd w:val="clear" w:color="auto" w:fill="auto"/>
        <w:spacing w:after="296" w:line="317" w:lineRule="exact"/>
      </w:pPr>
      <w:r>
        <w:t>массовость (количество детей и взрослых, вовлеченных в оформление зимнего ландшафта).</w:t>
      </w:r>
    </w:p>
    <w:p w:rsidR="00A664B9" w:rsidRDefault="001A6B78">
      <w:pPr>
        <w:pStyle w:val="Bodytext80"/>
        <w:shd w:val="clear" w:color="auto" w:fill="auto"/>
        <w:spacing w:before="0" w:line="322" w:lineRule="exact"/>
      </w:pPr>
      <w:r>
        <w:t>конкурс «Столовая для пернатых</w:t>
      </w:r>
      <w:r>
        <w:rPr>
          <w:rStyle w:val="Bodytext813ptNotItalic"/>
          <w:b/>
          <w:bCs/>
        </w:rPr>
        <w:t xml:space="preserve">» </w:t>
      </w:r>
      <w:r>
        <w:t>(максимально -12 баллов):</w:t>
      </w:r>
    </w:p>
    <w:p w:rsidR="00A664B9" w:rsidRDefault="001A6B78">
      <w:pPr>
        <w:pStyle w:val="Bodytext20"/>
        <w:shd w:val="clear" w:color="auto" w:fill="auto"/>
        <w:spacing w:after="304" w:line="322" w:lineRule="exact"/>
      </w:pPr>
      <w:r>
        <w:t xml:space="preserve">функциональность конструктивных элементов; прочность и долговечность конструктивных элементов; сложность </w:t>
      </w:r>
      <w:proofErr w:type="gramStart"/>
      <w:r>
        <w:t>технического исполнения</w:t>
      </w:r>
      <w:proofErr w:type="gramEnd"/>
      <w:r>
        <w:t>; внешний вид (соответствие природному ландшафту);</w:t>
      </w:r>
    </w:p>
    <w:p w:rsidR="00A664B9" w:rsidRDefault="001A6B78">
      <w:pPr>
        <w:pStyle w:val="Bodytext80"/>
        <w:shd w:val="clear" w:color="auto" w:fill="auto"/>
        <w:spacing w:before="0"/>
      </w:pPr>
      <w:r>
        <w:lastRenderedPageBreak/>
        <w:t>конкурс «Знакомая незнакомка</w:t>
      </w:r>
      <w:r>
        <w:rPr>
          <w:rStyle w:val="Bodytext813ptNotItalic"/>
          <w:b/>
          <w:bCs/>
        </w:rPr>
        <w:t xml:space="preserve">» </w:t>
      </w:r>
      <w:r>
        <w:t>(максимально - 9 баллов):</w:t>
      </w:r>
    </w:p>
    <w:p w:rsidR="00A664B9" w:rsidRDefault="001A6B78">
      <w:pPr>
        <w:pStyle w:val="Bodytext20"/>
        <w:shd w:val="clear" w:color="auto" w:fill="auto"/>
        <w:spacing w:after="304" w:line="317" w:lineRule="exact"/>
      </w:pPr>
      <w:r>
        <w:t>оригинальность идеи и используемых материалов; стилистическая законченность и эстетичность работы; сложность технического исполнения.</w:t>
      </w:r>
    </w:p>
    <w:p w:rsidR="00A664B9" w:rsidRDefault="001A6B78">
      <w:pPr>
        <w:pStyle w:val="Bodytext80"/>
        <w:shd w:val="clear" w:color="auto" w:fill="auto"/>
        <w:spacing w:before="0" w:line="312" w:lineRule="exact"/>
      </w:pPr>
      <w:r>
        <w:t>конкурс «Чудо - игрушка</w:t>
      </w:r>
      <w:r>
        <w:rPr>
          <w:rStyle w:val="Bodytext813ptNotItalic"/>
          <w:b/>
          <w:bCs/>
        </w:rPr>
        <w:t xml:space="preserve">» </w:t>
      </w:r>
      <w:r>
        <w:t>(максимально - 9 баллов):</w:t>
      </w:r>
    </w:p>
    <w:p w:rsidR="00A664B9" w:rsidRDefault="001A6B78">
      <w:pPr>
        <w:pStyle w:val="Bodytext20"/>
        <w:shd w:val="clear" w:color="auto" w:fill="auto"/>
        <w:spacing w:line="312" w:lineRule="exact"/>
      </w:pPr>
      <w:r>
        <w:t>оригинальность идеи;</w:t>
      </w:r>
    </w:p>
    <w:p w:rsidR="00A664B9" w:rsidRDefault="001A6B78">
      <w:pPr>
        <w:pStyle w:val="Bodytext20"/>
        <w:shd w:val="clear" w:color="auto" w:fill="auto"/>
        <w:spacing w:after="296" w:line="312" w:lineRule="exact"/>
      </w:pPr>
      <w:r>
        <w:t>стилистическая законченность и эстетичность работы; сложность технического исполнения.</w:t>
      </w:r>
    </w:p>
    <w:p w:rsidR="00A664B9" w:rsidRDefault="001A6B7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935"/>
        </w:tabs>
        <w:spacing w:before="0"/>
        <w:ind w:left="1560"/>
      </w:pPr>
      <w:bookmarkStart w:id="9" w:name="bookmark8"/>
      <w:r>
        <w:t>Подведение итогов и награждение победителей</w:t>
      </w:r>
      <w:bookmarkEnd w:id="9"/>
    </w:p>
    <w:p w:rsidR="00A664B9" w:rsidRDefault="001A6B78">
      <w:pPr>
        <w:pStyle w:val="Bodytext20"/>
        <w:numPr>
          <w:ilvl w:val="0"/>
          <w:numId w:val="7"/>
        </w:numPr>
        <w:shd w:val="clear" w:color="auto" w:fill="auto"/>
        <w:tabs>
          <w:tab w:val="left" w:pos="1282"/>
        </w:tabs>
        <w:spacing w:line="317" w:lineRule="exact"/>
        <w:ind w:firstLine="760"/>
        <w:jc w:val="both"/>
      </w:pPr>
      <w:r>
        <w:t>Дипломами победителей в конкурсах: «</w:t>
      </w:r>
      <w:r>
        <w:rPr>
          <w:rStyle w:val="Bodytext2Italic"/>
        </w:rPr>
        <w:t>Зимняя сказка двора», «Столовая для пернатых», «Знакомая незнакомка»,</w:t>
      </w:r>
      <w:r>
        <w:t xml:space="preserve"> </w:t>
      </w:r>
      <w:r>
        <w:rPr>
          <w:rStyle w:val="Bodytext2Italic"/>
        </w:rPr>
        <w:t>«Чудо</w:t>
      </w:r>
      <w:r>
        <w:t xml:space="preserve"> - </w:t>
      </w:r>
      <w:r>
        <w:rPr>
          <w:rStyle w:val="Bodytext2Italic"/>
        </w:rPr>
        <w:t xml:space="preserve">игрушка» </w:t>
      </w:r>
      <w:r>
        <w:t>награждаются десять участников, набравшие максимальное количество баллов.</w:t>
      </w:r>
    </w:p>
    <w:p w:rsidR="00A664B9" w:rsidRDefault="001A6B78">
      <w:pPr>
        <w:pStyle w:val="Bodytext20"/>
        <w:numPr>
          <w:ilvl w:val="0"/>
          <w:numId w:val="7"/>
        </w:numPr>
        <w:shd w:val="clear" w:color="auto" w:fill="auto"/>
        <w:tabs>
          <w:tab w:val="left" w:pos="1287"/>
        </w:tabs>
        <w:spacing w:line="317" w:lineRule="exact"/>
        <w:ind w:firstLine="760"/>
        <w:jc w:val="both"/>
      </w:pPr>
      <w:r>
        <w:t>В случае равенства баллов у двух или более работ приоритет отдаётся работе, поступившей в краевой оргкомитет первой.</w:t>
      </w:r>
    </w:p>
    <w:p w:rsidR="00A664B9" w:rsidRDefault="001A6B78">
      <w:pPr>
        <w:pStyle w:val="Bodytext20"/>
        <w:numPr>
          <w:ilvl w:val="0"/>
          <w:numId w:val="7"/>
        </w:numPr>
        <w:shd w:val="clear" w:color="auto" w:fill="auto"/>
        <w:tabs>
          <w:tab w:val="left" w:pos="1287"/>
        </w:tabs>
        <w:spacing w:line="317" w:lineRule="exact"/>
        <w:ind w:firstLine="760"/>
        <w:jc w:val="both"/>
      </w:pPr>
      <w:r>
        <w:t>Дипломы и фотографии конкурсных работ - победителей, а также списки всех участников краевого этапа Акции будут размещены на сайте Красноярского краевого центра «Юннаты» \у\</w:t>
      </w:r>
      <w:proofErr w:type="gramStart"/>
      <w:r>
        <w:t>у</w:t>
      </w:r>
      <w:proofErr w:type="gramEnd"/>
      <w:r>
        <w:t>\у.ушта</w:t>
      </w:r>
      <w:r>
        <w:rPr>
          <w:rStyle w:val="Bodytext2Candara13pt"/>
        </w:rPr>
        <w:t>1</w:t>
      </w:r>
      <w:r>
        <w:t>;.исо</w:t>
      </w:r>
      <w:r>
        <w:rPr>
          <w:rStyle w:val="Bodytext2Candara13pt"/>
        </w:rPr>
        <w:t>2</w:t>
      </w:r>
      <w:r>
        <w:t>.т 28 февраля 2020 года.</w:t>
      </w:r>
    </w:p>
    <w:p w:rsidR="00B878FC" w:rsidRDefault="00B878FC" w:rsidP="00B878FC">
      <w:pPr>
        <w:pStyle w:val="Bodytext20"/>
        <w:shd w:val="clear" w:color="auto" w:fill="auto"/>
        <w:tabs>
          <w:tab w:val="left" w:pos="1287"/>
        </w:tabs>
        <w:spacing w:line="317" w:lineRule="exact"/>
        <w:jc w:val="both"/>
      </w:pPr>
    </w:p>
    <w:p w:rsidR="00B878FC" w:rsidRDefault="00B878FC" w:rsidP="00B878FC">
      <w:pPr>
        <w:pStyle w:val="Bodytext20"/>
        <w:numPr>
          <w:ilvl w:val="0"/>
          <w:numId w:val="1"/>
        </w:numPr>
        <w:shd w:val="clear" w:color="auto" w:fill="auto"/>
        <w:tabs>
          <w:tab w:val="left" w:pos="1287"/>
        </w:tabs>
        <w:spacing w:line="317" w:lineRule="exact"/>
        <w:ind w:firstLine="760"/>
        <w:jc w:val="center"/>
        <w:rPr>
          <w:b/>
        </w:rPr>
      </w:pPr>
      <w:r>
        <w:rPr>
          <w:b/>
        </w:rPr>
        <w:t>Координатор Акции</w:t>
      </w:r>
    </w:p>
    <w:p w:rsidR="00B878FC" w:rsidRPr="00B878FC" w:rsidRDefault="00B878FC" w:rsidP="00B878FC">
      <w:pPr>
        <w:pStyle w:val="Bodytext20"/>
        <w:shd w:val="clear" w:color="auto" w:fill="auto"/>
        <w:tabs>
          <w:tab w:val="left" w:pos="1287"/>
        </w:tabs>
        <w:spacing w:line="317" w:lineRule="exact"/>
        <w:ind w:left="760"/>
      </w:pPr>
      <w:r>
        <w:t>Гомолко Валентина Игоревна  телефон: 839173-2-14-86</w:t>
      </w:r>
    </w:p>
    <w:sectPr w:rsidR="00B878FC" w:rsidRPr="00B878FC" w:rsidSect="003D3E64">
      <w:pgSz w:w="11900" w:h="16840"/>
      <w:pgMar w:top="1560" w:right="771" w:bottom="1295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04" w:rsidRDefault="00E83A04">
      <w:r>
        <w:separator/>
      </w:r>
    </w:p>
  </w:endnote>
  <w:endnote w:type="continuationSeparator" w:id="0">
    <w:p w:rsidR="00E83A04" w:rsidRDefault="00E8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04" w:rsidRDefault="00E83A04"/>
  </w:footnote>
  <w:footnote w:type="continuationSeparator" w:id="0">
    <w:p w:rsidR="00E83A04" w:rsidRDefault="00E83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210"/>
    <w:multiLevelType w:val="multilevel"/>
    <w:tmpl w:val="9996B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200"/>
    <w:multiLevelType w:val="multilevel"/>
    <w:tmpl w:val="5A9A35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D363E"/>
    <w:multiLevelType w:val="multilevel"/>
    <w:tmpl w:val="321CDD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D1DCE"/>
    <w:multiLevelType w:val="multilevel"/>
    <w:tmpl w:val="40C4FC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B0B15"/>
    <w:multiLevelType w:val="multilevel"/>
    <w:tmpl w:val="B41649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553E50"/>
    <w:multiLevelType w:val="multilevel"/>
    <w:tmpl w:val="79A2D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002FF"/>
    <w:multiLevelType w:val="multilevel"/>
    <w:tmpl w:val="5EC28E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B9"/>
    <w:rsid w:val="001A6B78"/>
    <w:rsid w:val="003D3E64"/>
    <w:rsid w:val="00A664B9"/>
    <w:rsid w:val="00B878FC"/>
    <w:rsid w:val="00E83A04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10ptSpacing0pt">
    <w:name w:val="Body text (4) + 10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813ptNotItalic">
    <w:name w:val="Body text (8) + 13 pt;Not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ndara13pt">
    <w:name w:val="Body text (2) + Candara;13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line="317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10ptSpacing0pt">
    <w:name w:val="Body text (4) + 10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813ptNotItalic">
    <w:name w:val="Body text (8) + 13 pt;Not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ndara13pt">
    <w:name w:val="Body text (2) + Candara;13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line="317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lanskcdod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ansk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3754-680F-439D-B673-CACBA6CE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2019-12-06T14:37:00Z</dcterms:created>
  <dcterms:modified xsi:type="dcterms:W3CDTF">2019-12-06T14:56:00Z</dcterms:modified>
</cp:coreProperties>
</file>